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E331" w14:textId="3DA64200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32"/>
          <w:szCs w:val="32"/>
          <w:lang w:val="en-GB"/>
        </w:rPr>
      </w:pPr>
      <w:r w:rsidRPr="00DF0CB4">
        <w:rPr>
          <w:rFonts w:asciiTheme="minorHAnsi" w:hAnsiTheme="minorHAnsi" w:cstheme="minorHAnsi"/>
          <w:sz w:val="32"/>
          <w:szCs w:val="32"/>
          <w:lang w:val="en-GB"/>
        </w:rPr>
        <w:t>ZAKONSKI OKVIR</w:t>
      </w:r>
      <w:r w:rsidR="00DA308C">
        <w:rPr>
          <w:rFonts w:asciiTheme="minorHAnsi" w:hAnsiTheme="minorHAnsi" w:cstheme="minorHAnsi"/>
          <w:sz w:val="32"/>
          <w:szCs w:val="32"/>
          <w:lang w:val="en-GB"/>
        </w:rPr>
        <w:t xml:space="preserve"> JU AQUATIKA</w:t>
      </w:r>
    </w:p>
    <w:p w14:paraId="1F7D0727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32"/>
          <w:szCs w:val="32"/>
          <w:lang w:val="en-GB"/>
        </w:rPr>
      </w:pPr>
    </w:p>
    <w:p w14:paraId="06CFD60D" w14:textId="23D301C5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U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nastavku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je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naveden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zakonski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okvir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osnivanje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i rad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Ustanove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Osnivanje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registracija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i rad same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Ustanove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određeni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slijedećim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zakonskim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aktima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6E535DD4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</w:p>
    <w:p w14:paraId="0F437532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ustanovama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   </w:t>
      </w:r>
      <w:hyperlink r:id="rId4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https://www.zakon.hr/z/313/Zakon-o-ustanovama</w:t>
        </w:r>
      </w:hyperlink>
    </w:p>
    <w:p w14:paraId="29F3B749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sudskom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registru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5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https://www.zakon.hr/z/271/Zakon-o-sudskom-registru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5CB473C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Pravilnik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načinu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upisa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sudski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registar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6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https://narodne-novine.nn.hr/clanci/sluzbeni/2012_02_22_591.html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627888DC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zaštiti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životinja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7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https://www.zakon.hr/z/257/Zakon-o-za%C5%A1titi-%C5%BEivotinja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5274560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zaštiti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prirode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8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https://www.zakon.hr/z/403/Zakon-o-za%C5%A1titi-prirode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E9D4B78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veterinarstvu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 </w:t>
      </w:r>
      <w:hyperlink r:id="rId9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https://www.zakon.hr/z/468/Zakon-o-veterinarstvu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364FB08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Pravilnik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uvjetima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osnivanje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i rad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zooloških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vrtova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0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https://narodne-novine.nn.hr/clanci/sluzbeni/2005_06_67_1334.html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3FF43D7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Pravilnik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uvjetima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držanja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načinu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obilježavanja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evidenciji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zaštićenih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životinja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2DA5217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u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zatočeništvu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1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https://narodne-novine.nn.hr/clanci/sluzbeni/2009_06_70_1729.html</w:t>
        </w:r>
      </w:hyperlink>
    </w:p>
    <w:p w14:paraId="4C8C2508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Pravilnik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strogo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zaštićenim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vrstama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2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https://narodne-novine.nn.hr/clanci/sluzbeni/2013_12_144_3086.html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775743B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Pravilnik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uvjetima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načinu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prijevoza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životinja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3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https://narodne-novine.nn.hr/clanci/sluzbeni/2005_10_116_2118.html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2FF8CA7C" w14:textId="77777777" w:rsidR="00DF0CB4" w:rsidRPr="00DF0CB4" w:rsidRDefault="00DF0CB4" w:rsidP="00DF0CB4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radu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4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https://www.zakon.hr/z/307/Zakon-o-radu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767CC2B9" w14:textId="77777777" w:rsidR="00DF0CB4" w:rsidRPr="00DF0CB4" w:rsidRDefault="00DF0CB4" w:rsidP="00DF0CB4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Zakon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zaštiti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F0CB4">
        <w:rPr>
          <w:rFonts w:asciiTheme="minorHAnsi" w:hAnsiTheme="minorHAnsi" w:cstheme="minorHAnsi"/>
          <w:sz w:val="24"/>
          <w:szCs w:val="24"/>
          <w:lang w:val="en-GB"/>
        </w:rPr>
        <w:t>radu</w:t>
      </w:r>
      <w:proofErr w:type="spellEnd"/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5" w:history="1">
        <w:r w:rsidRPr="00DF0CB4">
          <w:rPr>
            <w:rStyle w:val="Hiperveza"/>
            <w:rFonts w:asciiTheme="minorHAnsi" w:hAnsiTheme="minorHAnsi" w:cstheme="minorHAnsi"/>
            <w:sz w:val="24"/>
            <w:szCs w:val="24"/>
            <w:lang w:val="en-GB"/>
          </w:rPr>
          <w:t>https://www.zakon.hr/z/167/Zakon-o-za%C5%A1titi-na-radu</w:t>
        </w:r>
      </w:hyperlink>
      <w:r w:rsidRPr="00DF0CB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2B471E95" w14:textId="77777777" w:rsidR="00DF0CB4" w:rsidRDefault="00DF0CB4" w:rsidP="00DF0CB4">
      <w:pPr>
        <w:rPr>
          <w:lang w:val="en-GB"/>
        </w:rPr>
      </w:pPr>
    </w:p>
    <w:p w14:paraId="6B3A693B" w14:textId="77777777" w:rsidR="00CB20E7" w:rsidRDefault="00CB20E7"/>
    <w:sectPr w:rsidR="00CB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B4"/>
    <w:rsid w:val="00CB20E7"/>
    <w:rsid w:val="00D7577C"/>
    <w:rsid w:val="00DA308C"/>
    <w:rsid w:val="00D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939"/>
  <w15:chartTrackingRefBased/>
  <w15:docId w15:val="{043B6408-7DA6-4B10-8500-980031C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B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0CB4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403/Zakon-o-za%C5%A1titi-prirode" TargetMode="External"/><Relationship Id="rId13" Type="http://schemas.openxmlformats.org/officeDocument/2006/relationships/hyperlink" Target="https://narodne-novine.nn.hr/clanci/sluzbeni/2005_10_116_21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z/257/Zakon-o-za%C5%A1titi-%C5%BEivotinja" TargetMode="External"/><Relationship Id="rId12" Type="http://schemas.openxmlformats.org/officeDocument/2006/relationships/hyperlink" Target="https://narodne-novine.nn.hr/clanci/sluzbeni/2013_12_144_3086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2_02_22_591.html" TargetMode="External"/><Relationship Id="rId11" Type="http://schemas.openxmlformats.org/officeDocument/2006/relationships/hyperlink" Target="https://narodne-novine.nn.hr/clanci/sluzbeni/2009_06_70_1729.html" TargetMode="External"/><Relationship Id="rId5" Type="http://schemas.openxmlformats.org/officeDocument/2006/relationships/hyperlink" Target="https://www.zakon.hr/z/271/Zakon-o-sudskom-registru" TargetMode="External"/><Relationship Id="rId15" Type="http://schemas.openxmlformats.org/officeDocument/2006/relationships/hyperlink" Target="https://www.zakon.hr/z/167/Zakon-o-za%C5%A1titi-na-radu" TargetMode="External"/><Relationship Id="rId10" Type="http://schemas.openxmlformats.org/officeDocument/2006/relationships/hyperlink" Target="https://narodne-novine.nn.hr/clanci/sluzbeni/2005_06_67_1334.html" TargetMode="External"/><Relationship Id="rId4" Type="http://schemas.openxmlformats.org/officeDocument/2006/relationships/hyperlink" Target="https://www.zakon.hr/z/313/Zakon-o-ustanovama" TargetMode="External"/><Relationship Id="rId9" Type="http://schemas.openxmlformats.org/officeDocument/2006/relationships/hyperlink" Target="https://www.zakon.hr/z/468/Zakon-o-veterinarstvu" TargetMode="External"/><Relationship Id="rId14" Type="http://schemas.openxmlformats.org/officeDocument/2006/relationships/hyperlink" Target="https://www.zakon.hr/z/307/Zakon-o-ra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Kaleb Vuletić</dc:creator>
  <cp:keywords/>
  <dc:description/>
  <cp:lastModifiedBy>Ivana Kaleb Vuletić</cp:lastModifiedBy>
  <cp:revision>3</cp:revision>
  <dcterms:created xsi:type="dcterms:W3CDTF">2021-02-04T12:52:00Z</dcterms:created>
  <dcterms:modified xsi:type="dcterms:W3CDTF">2021-02-04T12:54:00Z</dcterms:modified>
</cp:coreProperties>
</file>